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2EFE0">
      <w:pPr>
        <w:ind w:right="84" w:firstLine="540"/>
        <w:jc w:val="center"/>
        <w:rPr>
          <w:rFonts w:ascii="Times New Roman" w:cs="Times New Roman"/>
          <w:b/>
          <w:bCs/>
          <w:sz w:val="44"/>
          <w:szCs w:val="44"/>
        </w:rPr>
      </w:pPr>
      <w:r>
        <w:rPr>
          <w:rFonts w:ascii="Times New Roman" w:cs="Times New Roman"/>
          <w:b/>
          <w:bCs/>
          <w:sz w:val="44"/>
          <w:szCs w:val="44"/>
        </w:rPr>
        <w:t>工况证明</w:t>
      </w:r>
    </w:p>
    <w:p w14:paraId="7C2DA148">
      <w:pPr>
        <w:ind w:right="84" w:firstLine="540"/>
        <w:jc w:val="center"/>
        <w:rPr>
          <w:rFonts w:ascii="Times New Roman" w:cs="Times New Roman"/>
          <w:sz w:val="44"/>
          <w:szCs w:val="44"/>
        </w:rPr>
      </w:pPr>
    </w:p>
    <w:p w14:paraId="25C1DB2B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本公司投资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1804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万元</w:t>
      </w:r>
      <w:r>
        <w:rPr>
          <w:rFonts w:hint="default" w:ascii="Times New Roman" w:hAnsi="Times New Roman" w:cs="Times New Roman"/>
          <w:sz w:val="28"/>
          <w:szCs w:val="28"/>
        </w:rPr>
        <w:t>，在位于四川省成都市龙泉驿区车城大道66号（成都经济技术开发区车城大道66号）的已租赁四川帝华汽车科技股份有限公司的二期厂房内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南侧</w:t>
      </w:r>
      <w:r>
        <w:rPr>
          <w:rFonts w:hint="default" w:ascii="Times New Roman" w:hAnsi="Times New Roman" w:cs="Times New Roman"/>
          <w:sz w:val="28"/>
          <w:szCs w:val="28"/>
        </w:rPr>
        <w:t>空置区域建设“V551汽车门板＆内饰生产线扩建项目”。“V551汽车门板＆内饰生产线扩建项目”建设内容为在已租赁厂房内空置部分（厂房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南侧</w:t>
      </w:r>
      <w:r>
        <w:rPr>
          <w:rFonts w:hint="default" w:ascii="Times New Roman" w:hAnsi="Times New Roman" w:cs="Times New Roman"/>
          <w:sz w:val="28"/>
          <w:szCs w:val="28"/>
        </w:rPr>
        <w:t>）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，自东向西新增设备及生产区域，包括1850T注塑机门板暂存区、缝纫机设备、10T压机、手工包边区、装配区、热板焊设备、自动焊接线、照相检测装置，形成了年产6.6万台汽车门板的生产能力。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本项目环保投资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22.5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万元，约占工程总</w:t>
      </w:r>
      <w:r>
        <w:rPr>
          <w:rFonts w:hint="default" w:ascii="Times New Roman" w:hAnsi="Times New Roman" w:cs="Times New Roman"/>
          <w:sz w:val="28"/>
          <w:szCs w:val="28"/>
        </w:rPr>
        <w:t>投资的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1.2</w:t>
      </w:r>
      <w:r>
        <w:rPr>
          <w:rFonts w:hint="default" w:ascii="Times New Roman" w:hAnsi="Times New Roman" w:cs="Times New Roman"/>
          <w:sz w:val="28"/>
          <w:szCs w:val="28"/>
        </w:rPr>
        <w:t>%。本项目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于2024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</w:rPr>
        <w:t>月开工建设，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2025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月竣工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 w14:paraId="0F8B2456">
      <w:pPr>
        <w:ind w:firstLine="560" w:firstLineChars="200"/>
        <w:rPr>
          <w:rFonts w:hint="default" w:ascii="Times New Roman" w:hAnsi="Times New Roman" w:cs="Times New Roman"/>
          <w:sz w:val="28"/>
          <w:szCs w:val="28"/>
          <w:highlight w:val="yellow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在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17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日~202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日</w:t>
      </w:r>
      <w:r>
        <w:rPr>
          <w:rFonts w:hint="default" w:ascii="Times New Roman" w:hAnsi="Times New Roman" w:cs="Times New Roman"/>
          <w:sz w:val="28"/>
          <w:szCs w:val="28"/>
        </w:rPr>
        <w:t>验收监测期间，该项目主体工程运行稳定，各项环保设施管理有序，运行正常。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17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日~202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日期间实际规模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>均为211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台汽车门板/天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生产负荷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>为80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%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>。</w:t>
      </w:r>
    </w:p>
    <w:p w14:paraId="6C3B9DD4">
      <w:pPr>
        <w:ind w:right="364" w:firstLine="540"/>
        <w:jc w:val="right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1E93BDFC">
      <w:pPr>
        <w:ind w:right="364" w:firstLine="540"/>
        <w:jc w:val="right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52B6DE1C">
      <w:pPr>
        <w:ind w:right="364" w:firstLine="540"/>
        <w:jc w:val="right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成都佛吉亚汽车部件系统有限公司</w:t>
      </w:r>
    </w:p>
    <w:p w14:paraId="2969F359">
      <w:pPr>
        <w:ind w:right="364" w:firstLine="540"/>
        <w:jc w:val="right"/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2025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Fonts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18</w:t>
      </w:r>
      <w:r>
        <w:rPr>
          <w:rFonts w:ascii="Times New Roman" w:hAnsi="Times New Roman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5YjUxM2YzNDU0OTFlZDk3MWQyZDBlNDBiNjRhNGEifQ=="/>
  </w:docVars>
  <w:rsids>
    <w:rsidRoot w:val="00224579"/>
    <w:rsid w:val="00043FD6"/>
    <w:rsid w:val="000447C3"/>
    <w:rsid w:val="00095509"/>
    <w:rsid w:val="000D41A8"/>
    <w:rsid w:val="000E6441"/>
    <w:rsid w:val="000F6160"/>
    <w:rsid w:val="00172EDE"/>
    <w:rsid w:val="00193864"/>
    <w:rsid w:val="001F1AFF"/>
    <w:rsid w:val="00224579"/>
    <w:rsid w:val="00233F3F"/>
    <w:rsid w:val="002550F9"/>
    <w:rsid w:val="00266A6A"/>
    <w:rsid w:val="00292665"/>
    <w:rsid w:val="002D0ED8"/>
    <w:rsid w:val="002D60FF"/>
    <w:rsid w:val="002E3544"/>
    <w:rsid w:val="00317277"/>
    <w:rsid w:val="0033335D"/>
    <w:rsid w:val="00370810"/>
    <w:rsid w:val="00391A25"/>
    <w:rsid w:val="003E1F56"/>
    <w:rsid w:val="003F38C7"/>
    <w:rsid w:val="0042056A"/>
    <w:rsid w:val="0042312F"/>
    <w:rsid w:val="00477365"/>
    <w:rsid w:val="00504D7F"/>
    <w:rsid w:val="005134FF"/>
    <w:rsid w:val="00537E3F"/>
    <w:rsid w:val="00626E60"/>
    <w:rsid w:val="00645DF0"/>
    <w:rsid w:val="00672462"/>
    <w:rsid w:val="006764BB"/>
    <w:rsid w:val="00716E54"/>
    <w:rsid w:val="0078666F"/>
    <w:rsid w:val="007F0445"/>
    <w:rsid w:val="00836DA5"/>
    <w:rsid w:val="008950C2"/>
    <w:rsid w:val="0089534B"/>
    <w:rsid w:val="009151B4"/>
    <w:rsid w:val="00954F70"/>
    <w:rsid w:val="009A3E4B"/>
    <w:rsid w:val="009F2BF6"/>
    <w:rsid w:val="00A07C57"/>
    <w:rsid w:val="00A16236"/>
    <w:rsid w:val="00A26C3E"/>
    <w:rsid w:val="00A37699"/>
    <w:rsid w:val="00A9631A"/>
    <w:rsid w:val="00AB38F0"/>
    <w:rsid w:val="00AB3FBF"/>
    <w:rsid w:val="00AD1D73"/>
    <w:rsid w:val="00B260AA"/>
    <w:rsid w:val="00B304DA"/>
    <w:rsid w:val="00B376C1"/>
    <w:rsid w:val="00B44CE2"/>
    <w:rsid w:val="00B92910"/>
    <w:rsid w:val="00BA7E2A"/>
    <w:rsid w:val="00BC01C9"/>
    <w:rsid w:val="00C36351"/>
    <w:rsid w:val="00C464CB"/>
    <w:rsid w:val="00C72984"/>
    <w:rsid w:val="00C8504C"/>
    <w:rsid w:val="00CA489C"/>
    <w:rsid w:val="00CA5616"/>
    <w:rsid w:val="00CC5601"/>
    <w:rsid w:val="00D01C87"/>
    <w:rsid w:val="00D77E07"/>
    <w:rsid w:val="00DC2057"/>
    <w:rsid w:val="00DD3B79"/>
    <w:rsid w:val="00E224A3"/>
    <w:rsid w:val="00E66B2A"/>
    <w:rsid w:val="00E95CC0"/>
    <w:rsid w:val="00ED3B78"/>
    <w:rsid w:val="00F213E4"/>
    <w:rsid w:val="00F503B1"/>
    <w:rsid w:val="00F82E9E"/>
    <w:rsid w:val="00F95C3C"/>
    <w:rsid w:val="00FC52C9"/>
    <w:rsid w:val="00FF7C5D"/>
    <w:rsid w:val="02E17936"/>
    <w:rsid w:val="04524089"/>
    <w:rsid w:val="0C113BD9"/>
    <w:rsid w:val="0CC33F44"/>
    <w:rsid w:val="0CCE1828"/>
    <w:rsid w:val="0FF71413"/>
    <w:rsid w:val="130B5048"/>
    <w:rsid w:val="170B1537"/>
    <w:rsid w:val="171F5F01"/>
    <w:rsid w:val="19A06272"/>
    <w:rsid w:val="1E59201F"/>
    <w:rsid w:val="23EC0635"/>
    <w:rsid w:val="257118E5"/>
    <w:rsid w:val="25DF3FF3"/>
    <w:rsid w:val="26152928"/>
    <w:rsid w:val="26B17B7E"/>
    <w:rsid w:val="2AFF243E"/>
    <w:rsid w:val="30467186"/>
    <w:rsid w:val="31C75B74"/>
    <w:rsid w:val="328D3FB0"/>
    <w:rsid w:val="3AF772F0"/>
    <w:rsid w:val="40D40916"/>
    <w:rsid w:val="4B0B3F25"/>
    <w:rsid w:val="57637E7C"/>
    <w:rsid w:val="5810726B"/>
    <w:rsid w:val="5A5E02EF"/>
    <w:rsid w:val="5B4D3190"/>
    <w:rsid w:val="5F0F538E"/>
    <w:rsid w:val="62FD0599"/>
    <w:rsid w:val="6314066F"/>
    <w:rsid w:val="74502C2B"/>
    <w:rsid w:val="7636489F"/>
    <w:rsid w:val="764229D6"/>
    <w:rsid w:val="76917CBD"/>
    <w:rsid w:val="7D6F78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autoRedefine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autoRedefine/>
    <w:semiHidden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Char Char11"/>
    <w:basedOn w:val="1"/>
    <w:autoRedefine/>
    <w:qFormat/>
    <w:uiPriority w:val="0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paragraph" w:customStyle="1" w:styleId="11">
    <w:name w:val="Char Char1 Char Char Char Char"/>
    <w:basedOn w:val="1"/>
    <w:autoRedefine/>
    <w:qFormat/>
    <w:uiPriority w:val="0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character" w:customStyle="1" w:styleId="12">
    <w:name w:val="正文文本缩进 Char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366</Words>
  <Characters>430</Characters>
  <Lines>2</Lines>
  <Paragraphs>1</Paragraphs>
  <TotalTime>1</TotalTime>
  <ScaleCrop>false</ScaleCrop>
  <LinksUpToDate>false</LinksUpToDate>
  <CharactersWithSpaces>430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2016-01-05T02:04:00Z</dcterms:created>
  <dc:creator>dhm</dc:creator>
  <cp:lastModifiedBy>向上吧</cp:lastModifiedBy>
  <dcterms:modified xsi:type="dcterms:W3CDTF">2026-01-29T01:25:55Z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9594A5D7A68542309A03FCA5FAA64919</vt:lpwstr>
  </property>
  <property fmtid="{D5CDD505-2E9C-101B-9397-08002B2CF9AE}" pid="4" name="KSOTemplateDocerSaveRecord">
    <vt:lpwstr>eyJoZGlkIjoiZWQ2YmQwNTEzYzE0NGY3YmI5MmQxMGYzYjcyMDJhMTEiLCJ1c2VySWQiOiIzNjM0MDM1MzcifQ==</vt:lpwstr>
  </property>
</Properties>
</file>